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6C" w:rsidRPr="00415F07" w:rsidRDefault="00415F07" w:rsidP="009A36D1">
      <w:pPr>
        <w:pStyle w:val="1"/>
        <w:ind w:firstLineChars="1000" w:firstLine="2400"/>
        <w:rPr>
          <w:rStyle w:val="cm"/>
          <w:rFonts w:ascii="ＭＳ 明朝" w:eastAsia="ＭＳ 明朝" w:hAnsi="ＭＳ 明朝"/>
        </w:rPr>
      </w:pPr>
      <w:bookmarkStart w:id="0" w:name="_GoBack"/>
      <w:bookmarkEnd w:id="0"/>
      <w:r>
        <w:rPr>
          <w:rStyle w:val="cm"/>
          <w:rFonts w:ascii="ＭＳ 明朝" w:eastAsia="ＭＳ 明朝" w:hAnsi="ＭＳ 明朝" w:hint="eastAsia"/>
        </w:rPr>
        <w:t>三鷹市認知症地域支援ネットワーク会議</w:t>
      </w:r>
      <w:r w:rsidR="00F9466C" w:rsidRPr="00415F07">
        <w:rPr>
          <w:rStyle w:val="cm"/>
          <w:rFonts w:ascii="ＭＳ 明朝" w:eastAsia="ＭＳ 明朝" w:hAnsi="ＭＳ 明朝" w:hint="eastAsia"/>
        </w:rPr>
        <w:t>設置要綱</w:t>
      </w:r>
    </w:p>
    <w:p w:rsidR="00632002" w:rsidRDefault="00F9466C" w:rsidP="00632002">
      <w:pPr>
        <w:pStyle w:val="1"/>
        <w:spacing w:before="0" w:beforeAutospacing="0" w:after="0" w:afterAutospacing="0"/>
        <w:ind w:firstLineChars="150" w:firstLine="360"/>
        <w:rPr>
          <w:rStyle w:val="cm"/>
          <w:rFonts w:ascii="ＭＳ 明朝" w:eastAsia="ＭＳ 明朝" w:hAnsi="ＭＳ 明朝"/>
        </w:rPr>
      </w:pPr>
      <w:r w:rsidRPr="00415F07">
        <w:rPr>
          <w:rStyle w:val="cm"/>
          <w:rFonts w:ascii="ＭＳ 明朝" w:eastAsia="ＭＳ 明朝" w:hAnsi="ＭＳ 明朝" w:hint="eastAsia"/>
        </w:rPr>
        <w:t>(設置)</w:t>
      </w:r>
    </w:p>
    <w:p w:rsidR="003C3124" w:rsidRDefault="00F9466C" w:rsidP="003C3124">
      <w:pPr>
        <w:pStyle w:val="1"/>
        <w:spacing w:before="0" w:beforeAutospacing="0" w:after="0" w:afterAutospacing="0" w:line="240" w:lineRule="atLeast"/>
        <w:rPr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第1条</w:t>
      </w:r>
      <w:r w:rsidRPr="00415F07">
        <w:rPr>
          <w:rFonts w:ascii="ＭＳ 明朝" w:eastAsia="ＭＳ 明朝" w:hAnsi="ＭＳ 明朝" w:hint="eastAsia"/>
        </w:rPr>
        <w:t xml:space="preserve">　</w:t>
      </w:r>
      <w:r w:rsidR="003C3124" w:rsidRPr="00BA6667">
        <w:rPr>
          <w:rFonts w:ascii="ＭＳ 明朝" w:eastAsia="ＭＳ 明朝" w:hAnsi="ＭＳ 明朝"/>
        </w:rPr>
        <w:t>医療、介護をはじめとした認知症高齢者を支える関係者、地域資源のさらなる連</w:t>
      </w:r>
    </w:p>
    <w:p w:rsidR="003C3124" w:rsidRDefault="003C3124" w:rsidP="003C3124">
      <w:pPr>
        <w:pStyle w:val="1"/>
        <w:spacing w:before="0" w:beforeAutospacing="0" w:after="0" w:afterAutospacing="0" w:line="240" w:lineRule="atLeast"/>
        <w:ind w:firstLineChars="100" w:firstLine="240"/>
        <w:rPr>
          <w:rFonts w:ascii="ＭＳ 明朝" w:eastAsia="ＭＳ 明朝" w:hAnsi="ＭＳ 明朝"/>
        </w:rPr>
      </w:pPr>
      <w:r w:rsidRPr="00BA6667">
        <w:rPr>
          <w:rFonts w:ascii="ＭＳ 明朝" w:eastAsia="ＭＳ 明朝" w:hAnsi="ＭＳ 明朝"/>
        </w:rPr>
        <w:t>携を図り、認知症にやさしいまち三鷹を実現するため、医療関係者及び介護サービス事</w:t>
      </w:r>
    </w:p>
    <w:p w:rsidR="003C3124" w:rsidRDefault="003C3124" w:rsidP="003C3124">
      <w:pPr>
        <w:pStyle w:val="1"/>
        <w:spacing w:before="0" w:beforeAutospacing="0" w:after="0" w:afterAutospacing="0" w:line="240" w:lineRule="atLeast"/>
        <w:ind w:firstLineChars="100" w:firstLine="240"/>
        <w:rPr>
          <w:rFonts w:ascii="ＭＳ 明朝" w:eastAsia="ＭＳ 明朝" w:hAnsi="ＭＳ 明朝"/>
        </w:rPr>
      </w:pPr>
      <w:r w:rsidRPr="00BA6667">
        <w:rPr>
          <w:rFonts w:ascii="ＭＳ 明朝" w:eastAsia="ＭＳ 明朝" w:hAnsi="ＭＳ 明朝"/>
        </w:rPr>
        <w:t>業者等を構成員とした認知症施策や取組を検討する場として、三鷹市認知症地域支援ネ</w:t>
      </w:r>
    </w:p>
    <w:p w:rsidR="00F9466C" w:rsidRPr="00415F07" w:rsidRDefault="003C3124" w:rsidP="003C3124">
      <w:pPr>
        <w:pStyle w:val="1"/>
        <w:spacing w:before="0" w:beforeAutospacing="0" w:after="0" w:afterAutospacing="0" w:line="240" w:lineRule="atLeast"/>
        <w:ind w:firstLineChars="100" w:firstLine="240"/>
        <w:rPr>
          <w:rFonts w:ascii="ＭＳ 明朝" w:eastAsia="ＭＳ 明朝" w:hAnsi="ＭＳ 明朝"/>
        </w:rPr>
      </w:pPr>
      <w:r w:rsidRPr="00BA6667">
        <w:rPr>
          <w:rFonts w:ascii="ＭＳ 明朝" w:eastAsia="ＭＳ 明朝" w:hAnsi="ＭＳ 明朝"/>
        </w:rPr>
        <w:t>ットワーク会議（以下「ネットワーク会議」という。）を設置する。</w:t>
      </w:r>
    </w:p>
    <w:p w:rsidR="00632002" w:rsidRDefault="00F9466C" w:rsidP="00632002">
      <w:pPr>
        <w:pStyle w:val="1"/>
        <w:spacing w:before="0" w:beforeAutospacing="0" w:after="0" w:afterAutospacing="0"/>
        <w:ind w:firstLineChars="150" w:firstLine="360"/>
        <w:rPr>
          <w:rStyle w:val="cm"/>
          <w:rFonts w:ascii="ＭＳ 明朝" w:eastAsia="ＭＳ 明朝" w:hAnsi="ＭＳ 明朝"/>
        </w:rPr>
      </w:pPr>
      <w:r w:rsidRPr="00415F07">
        <w:rPr>
          <w:rStyle w:val="cm"/>
          <w:rFonts w:ascii="ＭＳ 明朝" w:eastAsia="ＭＳ 明朝" w:hAnsi="ＭＳ 明朝" w:hint="eastAsia"/>
        </w:rPr>
        <w:t>(所掌事項)</w:t>
      </w:r>
    </w:p>
    <w:p w:rsidR="00632002" w:rsidRDefault="00F9466C" w:rsidP="00005DA8">
      <w:pPr>
        <w:pStyle w:val="1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第</w:t>
      </w:r>
      <w:r w:rsidR="00632002">
        <w:rPr>
          <w:rStyle w:val="num1"/>
          <w:rFonts w:ascii="ＭＳ 明朝" w:eastAsia="ＭＳ 明朝" w:hAnsi="ＭＳ 明朝" w:hint="eastAsia"/>
        </w:rPr>
        <w:t>２</w:t>
      </w:r>
      <w:r w:rsidRPr="00415F07">
        <w:rPr>
          <w:rStyle w:val="num1"/>
          <w:rFonts w:ascii="ＭＳ 明朝" w:eastAsia="ＭＳ 明朝" w:hAnsi="ＭＳ 明朝" w:hint="eastAsia"/>
        </w:rPr>
        <w:t>条</w:t>
      </w:r>
      <w:r w:rsidR="008A1507">
        <w:rPr>
          <w:rFonts w:ascii="ＭＳ 明朝" w:eastAsia="ＭＳ 明朝" w:hAnsi="ＭＳ 明朝" w:hint="eastAsia"/>
        </w:rPr>
        <w:t xml:space="preserve">　ネットワーク会議</w:t>
      </w:r>
      <w:r w:rsidRPr="00415F07">
        <w:rPr>
          <w:rStyle w:val="p"/>
          <w:rFonts w:ascii="ＭＳ 明朝" w:eastAsia="ＭＳ 明朝" w:hAnsi="ＭＳ 明朝" w:hint="eastAsia"/>
        </w:rPr>
        <w:t>は、次に揚げる事項を所掌する。</w:t>
      </w:r>
    </w:p>
    <w:p w:rsidR="00632002" w:rsidRDefault="00005DA8" w:rsidP="00005DA8">
      <w:pPr>
        <w:pStyle w:val="1"/>
        <w:spacing w:before="0" w:beforeAutospacing="0" w:after="0" w:afterAutospacing="0" w:line="240" w:lineRule="atLeast"/>
        <w:rPr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 xml:space="preserve">　</w:t>
      </w:r>
      <w:r w:rsidR="00F9466C" w:rsidRPr="00415F07">
        <w:rPr>
          <w:rStyle w:val="num1"/>
          <w:rFonts w:ascii="ＭＳ 明朝" w:eastAsia="ＭＳ 明朝" w:hAnsi="ＭＳ 明朝" w:hint="eastAsia"/>
        </w:rPr>
        <w:t>(1)</w:t>
      </w:r>
      <w:r w:rsidR="00632002">
        <w:rPr>
          <w:rFonts w:ascii="ＭＳ 明朝" w:eastAsia="ＭＳ 明朝" w:hAnsi="ＭＳ 明朝" w:hint="eastAsia"/>
        </w:rPr>
        <w:t xml:space="preserve"> </w:t>
      </w:r>
      <w:r w:rsidR="00F9466C" w:rsidRPr="00415F07">
        <w:rPr>
          <w:rFonts w:ascii="ＭＳ 明朝" w:eastAsia="ＭＳ 明朝" w:hAnsi="ＭＳ 明朝" w:hint="eastAsia"/>
        </w:rPr>
        <w:t>市</w:t>
      </w:r>
      <w:r w:rsidR="008A1507">
        <w:rPr>
          <w:rStyle w:val="p"/>
          <w:rFonts w:ascii="ＭＳ 明朝" w:eastAsia="ＭＳ 明朝" w:hAnsi="ＭＳ 明朝" w:hint="eastAsia"/>
        </w:rPr>
        <w:t>が実施する認知症施</w:t>
      </w:r>
      <w:r w:rsidR="00F9466C" w:rsidRPr="00415F07">
        <w:rPr>
          <w:rStyle w:val="p"/>
          <w:rFonts w:ascii="ＭＳ 明朝" w:eastAsia="ＭＳ 明朝" w:hAnsi="ＭＳ 明朝" w:hint="eastAsia"/>
        </w:rPr>
        <w:t>策に係る具体的な施策に関すること。</w:t>
      </w:r>
    </w:p>
    <w:p w:rsidR="00632002" w:rsidRDefault="00F9466C" w:rsidP="00005DA8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(2)</w:t>
      </w:r>
      <w:r w:rsidR="00632002">
        <w:rPr>
          <w:rFonts w:ascii="ＭＳ 明朝" w:eastAsia="ＭＳ 明朝" w:hAnsi="ＭＳ 明朝" w:hint="eastAsia"/>
        </w:rPr>
        <w:t xml:space="preserve"> </w:t>
      </w:r>
      <w:r w:rsidRPr="00415F07">
        <w:rPr>
          <w:rFonts w:ascii="ＭＳ 明朝" w:eastAsia="ＭＳ 明朝" w:hAnsi="ＭＳ 明朝" w:hint="eastAsia"/>
        </w:rPr>
        <w:t>市</w:t>
      </w:r>
      <w:r w:rsidR="008A1507">
        <w:rPr>
          <w:rStyle w:val="p"/>
          <w:rFonts w:ascii="ＭＳ 明朝" w:eastAsia="ＭＳ 明朝" w:hAnsi="ＭＳ 明朝" w:hint="eastAsia"/>
        </w:rPr>
        <w:t>が実施する認知症</w:t>
      </w:r>
      <w:r w:rsidRPr="00415F07">
        <w:rPr>
          <w:rStyle w:val="p"/>
          <w:rFonts w:ascii="ＭＳ 明朝" w:eastAsia="ＭＳ 明朝" w:hAnsi="ＭＳ 明朝" w:hint="eastAsia"/>
        </w:rPr>
        <w:t>事業の円滑な実施及び普及等に関すること。</w:t>
      </w:r>
    </w:p>
    <w:p w:rsidR="003374AF" w:rsidRDefault="003374AF" w:rsidP="00005DA8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(3) 市が実施する認知症初期集中支援推進事業の検証に関すること。</w:t>
      </w:r>
    </w:p>
    <w:p w:rsidR="00005DA8" w:rsidRDefault="003374AF" w:rsidP="00005DA8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>
        <w:rPr>
          <w:rStyle w:val="num1"/>
          <w:rFonts w:ascii="ＭＳ 明朝" w:eastAsia="ＭＳ 明朝" w:hAnsi="ＭＳ 明朝" w:hint="eastAsia"/>
        </w:rPr>
        <w:t>(4</w:t>
      </w:r>
      <w:r w:rsidR="00F9466C" w:rsidRPr="00415F07">
        <w:rPr>
          <w:rStyle w:val="num1"/>
          <w:rFonts w:ascii="ＭＳ 明朝" w:eastAsia="ＭＳ 明朝" w:hAnsi="ＭＳ 明朝" w:hint="eastAsia"/>
        </w:rPr>
        <w:t>)</w:t>
      </w:r>
      <w:r w:rsidR="00632002">
        <w:rPr>
          <w:rFonts w:ascii="ＭＳ 明朝" w:eastAsia="ＭＳ 明朝" w:hAnsi="ＭＳ 明朝" w:hint="eastAsia"/>
        </w:rPr>
        <w:t xml:space="preserve"> </w:t>
      </w:r>
      <w:r w:rsidR="00ED4339">
        <w:rPr>
          <w:rStyle w:val="p"/>
          <w:rFonts w:ascii="ＭＳ 明朝" w:eastAsia="ＭＳ 明朝" w:hAnsi="ＭＳ 明朝" w:hint="eastAsia"/>
        </w:rPr>
        <w:t>その他</w:t>
      </w:r>
      <w:r w:rsidR="00F9466C" w:rsidRPr="00415F07">
        <w:rPr>
          <w:rStyle w:val="p"/>
          <w:rFonts w:ascii="ＭＳ 明朝" w:eastAsia="ＭＳ 明朝" w:hAnsi="ＭＳ 明朝" w:hint="eastAsia"/>
        </w:rPr>
        <w:t>認知症施策推進について必要な事項に関すること。</w:t>
      </w:r>
    </w:p>
    <w:p w:rsidR="00005DA8" w:rsidRDefault="00F9466C" w:rsidP="00005DA8">
      <w:pPr>
        <w:pStyle w:val="num"/>
        <w:spacing w:before="0" w:beforeAutospacing="0" w:after="0" w:afterAutospacing="0" w:line="240" w:lineRule="atLeast"/>
        <w:ind w:firstLineChars="150" w:firstLine="360"/>
        <w:rPr>
          <w:rFonts w:ascii="ＭＳ 明朝" w:eastAsia="ＭＳ 明朝" w:hAnsi="ＭＳ 明朝"/>
        </w:rPr>
      </w:pPr>
      <w:r w:rsidRPr="00415F07">
        <w:rPr>
          <w:rStyle w:val="cm"/>
          <w:rFonts w:ascii="ＭＳ 明朝" w:eastAsia="ＭＳ 明朝" w:hAnsi="ＭＳ 明朝" w:hint="eastAsia"/>
        </w:rPr>
        <w:t>(構成)</w:t>
      </w:r>
    </w:p>
    <w:p w:rsidR="00433BFC" w:rsidRDefault="00F9466C" w:rsidP="001337CE">
      <w:pPr>
        <w:pStyle w:val="num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第</w:t>
      </w:r>
      <w:r w:rsidR="00005DA8">
        <w:rPr>
          <w:rStyle w:val="num1"/>
          <w:rFonts w:ascii="ＭＳ 明朝" w:eastAsia="ＭＳ 明朝" w:hAnsi="ＭＳ 明朝" w:hint="eastAsia"/>
        </w:rPr>
        <w:t>３</w:t>
      </w:r>
      <w:r w:rsidRPr="00415F07">
        <w:rPr>
          <w:rStyle w:val="num1"/>
          <w:rFonts w:ascii="ＭＳ 明朝" w:eastAsia="ＭＳ 明朝" w:hAnsi="ＭＳ 明朝" w:hint="eastAsia"/>
        </w:rPr>
        <w:t>条</w:t>
      </w:r>
      <w:r w:rsidR="005D364A">
        <w:rPr>
          <w:rFonts w:ascii="ＭＳ 明朝" w:eastAsia="ＭＳ 明朝" w:hAnsi="ＭＳ 明朝" w:hint="eastAsia"/>
        </w:rPr>
        <w:t xml:space="preserve">　ネットワーク会議</w:t>
      </w:r>
      <w:r w:rsidRPr="00415F07">
        <w:rPr>
          <w:rStyle w:val="p"/>
          <w:rFonts w:ascii="ＭＳ 明朝" w:eastAsia="ＭＳ 明朝" w:hAnsi="ＭＳ 明朝" w:hint="eastAsia"/>
        </w:rPr>
        <w:t>は、</w:t>
      </w:r>
      <w:r w:rsidR="00223373">
        <w:rPr>
          <w:rStyle w:val="p"/>
          <w:rFonts w:ascii="ＭＳ 明朝" w:eastAsia="ＭＳ 明朝" w:hAnsi="ＭＳ 明朝" w:hint="eastAsia"/>
        </w:rPr>
        <w:t>次に掲げる者のうちから市長が委嘱する</w:t>
      </w:r>
      <w:r w:rsidRPr="00415F07">
        <w:rPr>
          <w:rStyle w:val="p"/>
          <w:rFonts w:ascii="ＭＳ 明朝" w:eastAsia="ＭＳ 明朝" w:hAnsi="ＭＳ 明朝" w:hint="eastAsia"/>
        </w:rPr>
        <w:t>委員</w:t>
      </w:r>
      <w:r w:rsidR="00433BFC">
        <w:rPr>
          <w:rStyle w:val="p"/>
          <w:rFonts w:ascii="ＭＳ 明朝" w:eastAsia="ＭＳ 明朝" w:hAnsi="ＭＳ 明朝" w:hint="eastAsia"/>
        </w:rPr>
        <w:t>15人以内</w:t>
      </w:r>
      <w:r w:rsidR="00DE5709">
        <w:rPr>
          <w:rStyle w:val="p"/>
          <w:rFonts w:ascii="ＭＳ 明朝" w:eastAsia="ＭＳ 明朝" w:hAnsi="ＭＳ 明朝" w:hint="eastAsia"/>
        </w:rPr>
        <w:t>で</w:t>
      </w:r>
      <w:r w:rsidR="00223373">
        <w:rPr>
          <w:rStyle w:val="p"/>
          <w:rFonts w:ascii="ＭＳ 明朝" w:eastAsia="ＭＳ 明朝" w:hAnsi="ＭＳ 明朝" w:hint="eastAsia"/>
        </w:rPr>
        <w:t>構</w:t>
      </w:r>
    </w:p>
    <w:p w:rsidR="008A1507" w:rsidRDefault="00223373" w:rsidP="00433BFC">
      <w:pPr>
        <w:pStyle w:val="num"/>
        <w:spacing w:before="0" w:beforeAutospacing="0" w:after="0" w:afterAutospacing="0" w:line="240" w:lineRule="atLeast"/>
        <w:ind w:firstLineChars="100" w:firstLine="240"/>
        <w:rPr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成する。</w:t>
      </w:r>
    </w:p>
    <w:p w:rsidR="00F9466C" w:rsidRDefault="00F9466C" w:rsidP="005D364A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(1)</w:t>
      </w:r>
      <w:r w:rsidR="008A1507">
        <w:rPr>
          <w:rFonts w:ascii="ＭＳ 明朝" w:eastAsia="ＭＳ 明朝" w:hAnsi="ＭＳ 明朝" w:hint="eastAsia"/>
        </w:rPr>
        <w:t xml:space="preserve"> </w:t>
      </w:r>
      <w:r w:rsidR="00DE5709">
        <w:rPr>
          <w:rStyle w:val="p"/>
          <w:rFonts w:ascii="ＭＳ 明朝" w:eastAsia="ＭＳ 明朝" w:hAnsi="ＭＳ 明朝" w:hint="eastAsia"/>
        </w:rPr>
        <w:t>医療に係る関係団体等の構成員</w:t>
      </w:r>
    </w:p>
    <w:p w:rsidR="00DE5709" w:rsidRDefault="00DE5709" w:rsidP="00DE5709">
      <w:pPr>
        <w:pStyle w:val="num"/>
        <w:spacing w:before="0" w:beforeAutospacing="0" w:after="0" w:afterAutospacing="0" w:line="240" w:lineRule="atLeast"/>
        <w:ind w:firstLineChars="50" w:firstLine="12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（2）介護保険に係る関係団体等の構成員</w:t>
      </w:r>
    </w:p>
    <w:p w:rsidR="00DE5709" w:rsidRDefault="00DE5709" w:rsidP="00DE5709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(3)</w:t>
      </w:r>
      <w:r>
        <w:rPr>
          <w:rStyle w:val="p"/>
          <w:rFonts w:ascii="ＭＳ 明朝" w:eastAsia="ＭＳ 明朝" w:hAnsi="ＭＳ 明朝"/>
        </w:rPr>
        <w:t xml:space="preserve"> </w:t>
      </w:r>
      <w:r>
        <w:rPr>
          <w:rStyle w:val="p"/>
          <w:rFonts w:ascii="ＭＳ 明朝" w:eastAsia="ＭＳ 明朝" w:hAnsi="ＭＳ 明朝" w:hint="eastAsia"/>
        </w:rPr>
        <w:t>社会福祉に係る関係団体等の構成員</w:t>
      </w:r>
    </w:p>
    <w:p w:rsidR="008A1507" w:rsidRDefault="00DE5709" w:rsidP="008A1507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(4</w:t>
      </w:r>
      <w:r w:rsidR="008A1507">
        <w:rPr>
          <w:rStyle w:val="p"/>
          <w:rFonts w:ascii="ＭＳ 明朝" w:eastAsia="ＭＳ 明朝" w:hAnsi="ＭＳ 明朝" w:hint="eastAsia"/>
        </w:rPr>
        <w:t xml:space="preserve">) </w:t>
      </w:r>
      <w:r w:rsidR="00F9466C" w:rsidRPr="00415F07">
        <w:rPr>
          <w:rFonts w:ascii="ＭＳ 明朝" w:eastAsia="ＭＳ 明朝" w:hAnsi="ＭＳ 明朝" w:hint="eastAsia"/>
        </w:rPr>
        <w:t>地域包括支援</w:t>
      </w:r>
      <w:r w:rsidR="00F9466C" w:rsidRPr="00415F07">
        <w:rPr>
          <w:rStyle w:val="p"/>
          <w:rFonts w:ascii="ＭＳ 明朝" w:eastAsia="ＭＳ 明朝" w:hAnsi="ＭＳ 明朝" w:hint="eastAsia"/>
        </w:rPr>
        <w:t>センター</w:t>
      </w:r>
      <w:r>
        <w:rPr>
          <w:rStyle w:val="p"/>
          <w:rFonts w:ascii="ＭＳ 明朝" w:eastAsia="ＭＳ 明朝" w:hAnsi="ＭＳ 明朝" w:hint="eastAsia"/>
        </w:rPr>
        <w:t>の</w:t>
      </w:r>
      <w:r w:rsidR="00F9466C" w:rsidRPr="00415F07">
        <w:rPr>
          <w:rStyle w:val="p"/>
          <w:rFonts w:ascii="ＭＳ 明朝" w:eastAsia="ＭＳ 明朝" w:hAnsi="ＭＳ 明朝" w:hint="eastAsia"/>
        </w:rPr>
        <w:t>職員</w:t>
      </w:r>
      <w:r w:rsidR="00223373">
        <w:rPr>
          <w:rStyle w:val="p"/>
          <w:rFonts w:ascii="ＭＳ 明朝" w:eastAsia="ＭＳ 明朝" w:hAnsi="ＭＳ 明朝" w:hint="eastAsia"/>
        </w:rPr>
        <w:t xml:space="preserve">　</w:t>
      </w:r>
    </w:p>
    <w:p w:rsidR="008A1507" w:rsidRDefault="00F9466C" w:rsidP="008A1507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 w:rsidRPr="00415F07">
        <w:rPr>
          <w:rStyle w:val="p"/>
          <w:rFonts w:ascii="ＭＳ 明朝" w:eastAsia="ＭＳ 明朝" w:hAnsi="ＭＳ 明朝" w:hint="eastAsia"/>
        </w:rPr>
        <w:t>(</w:t>
      </w:r>
      <w:r w:rsidR="00DE5709">
        <w:rPr>
          <w:rStyle w:val="p"/>
          <w:rFonts w:ascii="ＭＳ 明朝" w:eastAsia="ＭＳ 明朝" w:hAnsi="ＭＳ 明朝" w:hint="eastAsia"/>
        </w:rPr>
        <w:t>5</w:t>
      </w:r>
      <w:r w:rsidRPr="00415F07">
        <w:rPr>
          <w:rStyle w:val="p"/>
          <w:rFonts w:ascii="ＭＳ 明朝" w:eastAsia="ＭＳ 明朝" w:hAnsi="ＭＳ 明朝"/>
        </w:rPr>
        <w:t>)</w:t>
      </w:r>
      <w:r w:rsidR="008A1507">
        <w:rPr>
          <w:rStyle w:val="p"/>
          <w:rFonts w:ascii="ＭＳ 明朝" w:eastAsia="ＭＳ 明朝" w:hAnsi="ＭＳ 明朝" w:hint="eastAsia"/>
        </w:rPr>
        <w:t xml:space="preserve"> </w:t>
      </w:r>
      <w:r w:rsidRPr="00415F07">
        <w:rPr>
          <w:rStyle w:val="p"/>
          <w:rFonts w:ascii="ＭＳ 明朝" w:eastAsia="ＭＳ 明朝" w:hAnsi="ＭＳ 明朝" w:hint="eastAsia"/>
        </w:rPr>
        <w:t>認知症にやさしいまち三鷹実行委員</w:t>
      </w:r>
      <w:r w:rsidR="00686D58">
        <w:rPr>
          <w:rStyle w:val="p"/>
          <w:rFonts w:ascii="ＭＳ 明朝" w:eastAsia="ＭＳ 明朝" w:hAnsi="ＭＳ 明朝" w:hint="eastAsia"/>
        </w:rPr>
        <w:t>会に属する者</w:t>
      </w:r>
    </w:p>
    <w:p w:rsidR="00DE5709" w:rsidRDefault="00DE5709" w:rsidP="00DE5709">
      <w:pPr>
        <w:pStyle w:val="num"/>
        <w:spacing w:before="0" w:beforeAutospacing="0" w:after="0" w:afterAutospacing="0" w:line="240" w:lineRule="atLeast"/>
        <w:ind w:firstLineChars="50" w:firstLine="120"/>
        <w:rPr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（6</w:t>
      </w:r>
      <w:r w:rsidR="007B3D57">
        <w:rPr>
          <w:rStyle w:val="p"/>
          <w:rFonts w:ascii="ＭＳ 明朝" w:eastAsia="ＭＳ 明朝" w:hAnsi="ＭＳ 明朝" w:hint="eastAsia"/>
        </w:rPr>
        <w:t>）官公庁及び関係団体等の構成員</w:t>
      </w:r>
    </w:p>
    <w:p w:rsidR="005D364A" w:rsidRDefault="00F9466C" w:rsidP="005D364A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(</w:t>
      </w:r>
      <w:r w:rsidR="00E777A9">
        <w:rPr>
          <w:rStyle w:val="num1"/>
          <w:rFonts w:ascii="ＭＳ 明朝" w:eastAsia="ＭＳ 明朝" w:hAnsi="ＭＳ 明朝" w:hint="eastAsia"/>
        </w:rPr>
        <w:t>7</w:t>
      </w:r>
      <w:r w:rsidRPr="00415F07">
        <w:rPr>
          <w:rStyle w:val="num1"/>
          <w:rFonts w:ascii="ＭＳ 明朝" w:eastAsia="ＭＳ 明朝" w:hAnsi="ＭＳ 明朝" w:hint="eastAsia"/>
        </w:rPr>
        <w:t>)</w:t>
      </w:r>
      <w:r w:rsidR="008A1507">
        <w:rPr>
          <w:rStyle w:val="num1"/>
          <w:rFonts w:ascii="ＭＳ 明朝" w:eastAsia="ＭＳ 明朝" w:hAnsi="ＭＳ 明朝"/>
        </w:rPr>
        <w:t xml:space="preserve"> </w:t>
      </w:r>
      <w:r w:rsidR="00ED4339">
        <w:rPr>
          <w:rStyle w:val="p"/>
          <w:rFonts w:ascii="ＭＳ 明朝" w:eastAsia="ＭＳ 明朝" w:hAnsi="ＭＳ 明朝" w:hint="eastAsia"/>
        </w:rPr>
        <w:t>その他</w:t>
      </w:r>
      <w:r w:rsidRPr="00415F07">
        <w:rPr>
          <w:rStyle w:val="p"/>
          <w:rFonts w:ascii="ＭＳ 明朝" w:eastAsia="ＭＳ 明朝" w:hAnsi="ＭＳ 明朝" w:hint="eastAsia"/>
        </w:rPr>
        <w:t>市長が必要と認める者</w:t>
      </w:r>
    </w:p>
    <w:p w:rsidR="00ED4339" w:rsidRDefault="00ED4339" w:rsidP="005D364A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（任期）</w:t>
      </w:r>
    </w:p>
    <w:p w:rsidR="0013572C" w:rsidRDefault="00ED4339" w:rsidP="00ED4339">
      <w:pPr>
        <w:pStyle w:val="num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 xml:space="preserve">第４条　</w:t>
      </w:r>
      <w:r w:rsidR="00433BFC">
        <w:rPr>
          <w:rStyle w:val="p"/>
          <w:rFonts w:ascii="ＭＳ 明朝" w:eastAsia="ＭＳ 明朝" w:hAnsi="ＭＳ 明朝" w:hint="eastAsia"/>
        </w:rPr>
        <w:t>委員の任期は２年</w:t>
      </w:r>
      <w:r>
        <w:rPr>
          <w:rStyle w:val="p"/>
          <w:rFonts w:ascii="ＭＳ 明朝" w:eastAsia="ＭＳ 明朝" w:hAnsi="ＭＳ 明朝" w:hint="eastAsia"/>
        </w:rPr>
        <w:t>以内</w:t>
      </w:r>
      <w:r w:rsidR="00433BFC">
        <w:rPr>
          <w:rStyle w:val="p"/>
          <w:rFonts w:ascii="ＭＳ 明朝" w:eastAsia="ＭＳ 明朝" w:hAnsi="ＭＳ 明朝" w:hint="eastAsia"/>
        </w:rPr>
        <w:t>とし、再任を妨げない。</w:t>
      </w:r>
      <w:r>
        <w:rPr>
          <w:rStyle w:val="p"/>
          <w:rFonts w:ascii="ＭＳ 明朝" w:eastAsia="ＭＳ 明朝" w:hAnsi="ＭＳ 明朝" w:hint="eastAsia"/>
        </w:rPr>
        <w:t>ただし、委員が任期の途中で交代</w:t>
      </w:r>
    </w:p>
    <w:p w:rsidR="00433BFC" w:rsidRDefault="00ED4339" w:rsidP="0013572C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した場合の後任者の任期は</w:t>
      </w:r>
      <w:r w:rsidR="002015D4">
        <w:rPr>
          <w:rStyle w:val="p"/>
          <w:rFonts w:ascii="ＭＳ 明朝" w:eastAsia="ＭＳ 明朝" w:hAnsi="ＭＳ 明朝" w:hint="eastAsia"/>
        </w:rPr>
        <w:t>、前任者の残任期間とする。</w:t>
      </w:r>
    </w:p>
    <w:p w:rsidR="005D364A" w:rsidRDefault="00F9466C" w:rsidP="005D364A">
      <w:pPr>
        <w:pStyle w:val="num"/>
        <w:spacing w:before="0" w:beforeAutospacing="0" w:after="0" w:afterAutospacing="0" w:line="240" w:lineRule="atLeast"/>
        <w:ind w:firstLineChars="150" w:firstLine="360"/>
        <w:rPr>
          <w:rFonts w:ascii="ＭＳ 明朝" w:eastAsia="ＭＳ 明朝" w:hAnsi="ＭＳ 明朝"/>
        </w:rPr>
      </w:pPr>
      <w:r w:rsidRPr="00415F07">
        <w:rPr>
          <w:rStyle w:val="cm"/>
          <w:rFonts w:ascii="ＭＳ 明朝" w:eastAsia="ＭＳ 明朝" w:hAnsi="ＭＳ 明朝" w:hint="eastAsia"/>
        </w:rPr>
        <w:t>(会長</w:t>
      </w:r>
      <w:r w:rsidR="00E777A9">
        <w:rPr>
          <w:rStyle w:val="cm"/>
          <w:rFonts w:ascii="ＭＳ 明朝" w:eastAsia="ＭＳ 明朝" w:hAnsi="ＭＳ 明朝" w:hint="eastAsia"/>
        </w:rPr>
        <w:t>及び副会長</w:t>
      </w:r>
      <w:r w:rsidRPr="00415F07">
        <w:rPr>
          <w:rStyle w:val="cm"/>
          <w:rFonts w:ascii="ＭＳ 明朝" w:eastAsia="ＭＳ 明朝" w:hAnsi="ＭＳ 明朝" w:hint="eastAsia"/>
        </w:rPr>
        <w:t>)</w:t>
      </w:r>
    </w:p>
    <w:p w:rsidR="005D364A" w:rsidRDefault="00F9466C" w:rsidP="005D364A">
      <w:pPr>
        <w:pStyle w:val="num"/>
        <w:spacing w:before="0" w:beforeAutospacing="0" w:after="0" w:afterAutospacing="0" w:line="240" w:lineRule="atLeast"/>
        <w:rPr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第</w:t>
      </w:r>
      <w:r w:rsidR="002F7D68">
        <w:rPr>
          <w:rStyle w:val="num1"/>
          <w:rFonts w:ascii="ＭＳ 明朝" w:eastAsia="ＭＳ 明朝" w:hAnsi="ＭＳ 明朝" w:hint="eastAsia"/>
        </w:rPr>
        <w:t>５</w:t>
      </w:r>
      <w:r w:rsidR="005D364A">
        <w:rPr>
          <w:rStyle w:val="num1"/>
          <w:rFonts w:ascii="ＭＳ 明朝" w:eastAsia="ＭＳ 明朝" w:hAnsi="ＭＳ 明朝" w:hint="eastAsia"/>
        </w:rPr>
        <w:t>条</w:t>
      </w:r>
      <w:r w:rsidR="005D364A">
        <w:rPr>
          <w:rFonts w:ascii="ＭＳ 明朝" w:eastAsia="ＭＳ 明朝" w:hAnsi="ＭＳ 明朝" w:hint="eastAsia"/>
        </w:rPr>
        <w:t xml:space="preserve">　ネットワーク会議</w:t>
      </w:r>
      <w:r w:rsidRPr="00415F07">
        <w:rPr>
          <w:rStyle w:val="p"/>
          <w:rFonts w:ascii="ＭＳ 明朝" w:eastAsia="ＭＳ 明朝" w:hAnsi="ＭＳ 明朝" w:hint="eastAsia"/>
        </w:rPr>
        <w:t>に</w:t>
      </w:r>
      <w:r w:rsidR="005D364A">
        <w:rPr>
          <w:rStyle w:val="p"/>
          <w:rFonts w:ascii="ＭＳ 明朝" w:eastAsia="ＭＳ 明朝" w:hAnsi="ＭＳ 明朝" w:hint="eastAsia"/>
        </w:rPr>
        <w:t>は、</w:t>
      </w:r>
      <w:r w:rsidR="00E777A9">
        <w:rPr>
          <w:rStyle w:val="p"/>
          <w:rFonts w:ascii="ＭＳ 明朝" w:eastAsia="ＭＳ 明朝" w:hAnsi="ＭＳ 明朝" w:hint="eastAsia"/>
        </w:rPr>
        <w:t>会長及び副会長</w:t>
      </w:r>
      <w:r w:rsidRPr="00415F07">
        <w:rPr>
          <w:rStyle w:val="p"/>
          <w:rFonts w:ascii="ＭＳ 明朝" w:eastAsia="ＭＳ 明朝" w:hAnsi="ＭＳ 明朝" w:hint="eastAsia"/>
        </w:rPr>
        <w:t>1</w:t>
      </w:r>
      <w:r w:rsidR="00E777A9">
        <w:rPr>
          <w:rStyle w:val="p"/>
          <w:rFonts w:ascii="ＭＳ 明朝" w:eastAsia="ＭＳ 明朝" w:hAnsi="ＭＳ 明朝" w:hint="eastAsia"/>
        </w:rPr>
        <w:t>人を</w:t>
      </w:r>
      <w:r w:rsidRPr="00415F07">
        <w:rPr>
          <w:rStyle w:val="p"/>
          <w:rFonts w:ascii="ＭＳ 明朝" w:eastAsia="ＭＳ 明朝" w:hAnsi="ＭＳ 明朝" w:hint="eastAsia"/>
        </w:rPr>
        <w:t>置く。</w:t>
      </w:r>
    </w:p>
    <w:p w:rsidR="005D364A" w:rsidRDefault="005D364A" w:rsidP="00E777A9">
      <w:pPr>
        <w:pStyle w:val="num"/>
        <w:spacing w:before="0" w:beforeAutospacing="0" w:after="0" w:afterAutospacing="0" w:line="240" w:lineRule="atLeast"/>
        <w:rPr>
          <w:rFonts w:ascii="ＭＳ 明朝" w:eastAsia="ＭＳ 明朝" w:hAnsi="ＭＳ 明朝"/>
        </w:rPr>
      </w:pPr>
      <w:r>
        <w:rPr>
          <w:rStyle w:val="num1"/>
          <w:rFonts w:ascii="ＭＳ 明朝" w:eastAsia="ＭＳ 明朝" w:hAnsi="ＭＳ 明朝" w:hint="eastAsia"/>
        </w:rPr>
        <w:t>２</w:t>
      </w:r>
      <w:r w:rsidR="00F9466C" w:rsidRPr="00415F07">
        <w:rPr>
          <w:rFonts w:ascii="ＭＳ 明朝" w:eastAsia="ＭＳ 明朝" w:hAnsi="ＭＳ 明朝" w:hint="eastAsia"/>
        </w:rPr>
        <w:t xml:space="preserve">　</w:t>
      </w:r>
      <w:r w:rsidR="00E777A9">
        <w:rPr>
          <w:rStyle w:val="p"/>
          <w:rFonts w:ascii="ＭＳ 明朝" w:eastAsia="ＭＳ 明朝" w:hAnsi="ＭＳ 明朝" w:hint="eastAsia"/>
        </w:rPr>
        <w:t>会長及び副会長は、委員の互選によってこれを定める。</w:t>
      </w:r>
    </w:p>
    <w:p w:rsidR="005D364A" w:rsidRDefault="005D364A" w:rsidP="005D364A">
      <w:pPr>
        <w:pStyle w:val="num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>
        <w:rPr>
          <w:rStyle w:val="num1"/>
          <w:rFonts w:ascii="ＭＳ 明朝" w:eastAsia="ＭＳ 明朝" w:hAnsi="ＭＳ 明朝" w:hint="eastAsia"/>
        </w:rPr>
        <w:t xml:space="preserve">３　</w:t>
      </w:r>
      <w:r w:rsidR="00E777A9">
        <w:rPr>
          <w:rStyle w:val="p"/>
          <w:rFonts w:ascii="ＭＳ 明朝" w:eastAsia="ＭＳ 明朝" w:hAnsi="ＭＳ 明朝" w:hint="eastAsia"/>
        </w:rPr>
        <w:t>会長は、ネットワーク会議を代表し、会務を総理する。</w:t>
      </w:r>
    </w:p>
    <w:p w:rsidR="001337CE" w:rsidRDefault="00E777A9" w:rsidP="00E777A9">
      <w:pPr>
        <w:pStyle w:val="num"/>
        <w:spacing w:before="0" w:beforeAutospacing="0" w:after="0" w:afterAutospacing="0" w:line="240" w:lineRule="atLeast"/>
        <w:ind w:left="240" w:hangingChars="100" w:hanging="24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４　副会長は、会長を補佐し、会長に事故があるとき、又は会長が欠けたときは、その職</w:t>
      </w:r>
    </w:p>
    <w:p w:rsidR="00E777A9" w:rsidRDefault="00E777A9" w:rsidP="001337CE">
      <w:pPr>
        <w:pStyle w:val="num"/>
        <w:spacing w:before="0" w:beforeAutospacing="0" w:after="0" w:afterAutospacing="0" w:line="240" w:lineRule="atLeast"/>
        <w:ind w:leftChars="100" w:left="21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務を代理する。</w:t>
      </w:r>
    </w:p>
    <w:p w:rsidR="005D364A" w:rsidRDefault="00F9466C" w:rsidP="005D364A">
      <w:pPr>
        <w:pStyle w:val="num"/>
        <w:spacing w:before="0" w:beforeAutospacing="0" w:after="0" w:afterAutospacing="0" w:line="240" w:lineRule="atLeast"/>
        <w:ind w:firstLineChars="150" w:firstLine="360"/>
        <w:rPr>
          <w:rFonts w:ascii="ＭＳ 明朝" w:eastAsia="ＭＳ 明朝" w:hAnsi="ＭＳ 明朝"/>
        </w:rPr>
      </w:pPr>
      <w:r w:rsidRPr="00415F07">
        <w:rPr>
          <w:rStyle w:val="cm"/>
          <w:rFonts w:ascii="ＭＳ 明朝" w:eastAsia="ＭＳ 明朝" w:hAnsi="ＭＳ 明朝" w:hint="eastAsia"/>
        </w:rPr>
        <w:t>(</w:t>
      </w:r>
      <w:r w:rsidR="002F7D68">
        <w:rPr>
          <w:rStyle w:val="cm"/>
          <w:rFonts w:ascii="ＭＳ 明朝" w:eastAsia="ＭＳ 明朝" w:hAnsi="ＭＳ 明朝" w:hint="eastAsia"/>
        </w:rPr>
        <w:t>会議の開催</w:t>
      </w:r>
      <w:r w:rsidRPr="00415F07">
        <w:rPr>
          <w:rStyle w:val="cm"/>
          <w:rFonts w:ascii="ＭＳ 明朝" w:eastAsia="ＭＳ 明朝" w:hAnsi="ＭＳ 明朝" w:hint="eastAsia"/>
        </w:rPr>
        <w:t>)</w:t>
      </w:r>
    </w:p>
    <w:p w:rsidR="005159E5" w:rsidRDefault="00F9466C" w:rsidP="005159E5">
      <w:pPr>
        <w:pStyle w:val="num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第</w:t>
      </w:r>
      <w:r w:rsidR="002F7D68">
        <w:rPr>
          <w:rStyle w:val="num1"/>
          <w:rFonts w:ascii="ＭＳ 明朝" w:eastAsia="ＭＳ 明朝" w:hAnsi="ＭＳ 明朝" w:hint="eastAsia"/>
        </w:rPr>
        <w:t>６</w:t>
      </w:r>
      <w:r w:rsidRPr="00415F07">
        <w:rPr>
          <w:rStyle w:val="num1"/>
          <w:rFonts w:ascii="ＭＳ 明朝" w:eastAsia="ＭＳ 明朝" w:hAnsi="ＭＳ 明朝" w:hint="eastAsia"/>
        </w:rPr>
        <w:t>条</w:t>
      </w:r>
      <w:r w:rsidR="005159E5">
        <w:rPr>
          <w:rFonts w:ascii="ＭＳ 明朝" w:eastAsia="ＭＳ 明朝" w:hAnsi="ＭＳ 明朝" w:hint="eastAsia"/>
        </w:rPr>
        <w:t xml:space="preserve">　ネットワーク会議</w:t>
      </w:r>
      <w:r w:rsidRPr="00415F07">
        <w:rPr>
          <w:rStyle w:val="p"/>
          <w:rFonts w:ascii="ＭＳ 明朝" w:eastAsia="ＭＳ 明朝" w:hAnsi="ＭＳ 明朝" w:hint="eastAsia"/>
        </w:rPr>
        <w:t>は、会長が招集する。</w:t>
      </w:r>
    </w:p>
    <w:p w:rsidR="00E777A9" w:rsidRDefault="00E777A9" w:rsidP="005159E5">
      <w:pPr>
        <w:pStyle w:val="num"/>
        <w:spacing w:before="0" w:beforeAutospacing="0" w:after="0" w:afterAutospacing="0" w:line="240" w:lineRule="atLeast"/>
        <w:rPr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２　ネットワーク会議は、</w:t>
      </w:r>
      <w:r w:rsidR="00C530C2">
        <w:rPr>
          <w:rStyle w:val="p"/>
          <w:rFonts w:ascii="ＭＳ 明朝" w:eastAsia="ＭＳ 明朝" w:hAnsi="ＭＳ 明朝" w:hint="eastAsia"/>
        </w:rPr>
        <w:t>委員の過半数の出席がなければ</w:t>
      </w:r>
      <w:r w:rsidR="001337CE">
        <w:rPr>
          <w:rStyle w:val="p"/>
          <w:rFonts w:ascii="ＭＳ 明朝" w:eastAsia="ＭＳ 明朝" w:hAnsi="ＭＳ 明朝" w:hint="eastAsia"/>
        </w:rPr>
        <w:t>開くことができない。</w:t>
      </w:r>
    </w:p>
    <w:p w:rsidR="005159E5" w:rsidRDefault="001337CE" w:rsidP="001337CE">
      <w:pPr>
        <w:pStyle w:val="num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159E5">
        <w:rPr>
          <w:rFonts w:ascii="ＭＳ 明朝" w:eastAsia="ＭＳ 明朝" w:hAnsi="ＭＳ 明朝" w:hint="eastAsia"/>
        </w:rPr>
        <w:t xml:space="preserve">　</w:t>
      </w:r>
      <w:r w:rsidR="00F9466C" w:rsidRPr="00415F07">
        <w:rPr>
          <w:rStyle w:val="p"/>
          <w:rFonts w:ascii="ＭＳ 明朝" w:eastAsia="ＭＳ 明朝" w:hAnsi="ＭＳ 明朝" w:hint="eastAsia"/>
        </w:rPr>
        <w:t>会長は、必要があるときは関係者の出席を求め、その意見を聞くことができる。</w:t>
      </w:r>
    </w:p>
    <w:p w:rsidR="0013572C" w:rsidRDefault="0013572C" w:rsidP="0013572C">
      <w:pPr>
        <w:pStyle w:val="num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 xml:space="preserve">　（守秘義務）</w:t>
      </w:r>
    </w:p>
    <w:p w:rsidR="0013572C" w:rsidRDefault="0013572C" w:rsidP="0013572C">
      <w:pPr>
        <w:pStyle w:val="num"/>
        <w:spacing w:before="0" w:beforeAutospacing="0" w:after="0" w:afterAutospacing="0" w:line="240" w:lineRule="atLeast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第７条　委員は職務上知り得た秘密を他に漏らしてはならない。その職を退いた後も、ま</w:t>
      </w:r>
    </w:p>
    <w:p w:rsidR="0013572C" w:rsidRDefault="0013572C" w:rsidP="0013572C">
      <w:pPr>
        <w:pStyle w:val="num"/>
        <w:spacing w:before="0" w:beforeAutospacing="0" w:after="0" w:afterAutospacing="0" w:line="240" w:lineRule="atLeast"/>
        <w:ind w:firstLineChars="100" w:firstLine="240"/>
        <w:rPr>
          <w:rStyle w:val="p"/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</w:rPr>
        <w:t>た、同様とする。</w:t>
      </w:r>
    </w:p>
    <w:p w:rsidR="005159E5" w:rsidRDefault="00F9466C" w:rsidP="00E06D49">
      <w:pPr>
        <w:pStyle w:val="num"/>
        <w:spacing w:before="0" w:beforeAutospacing="0" w:after="0" w:afterAutospacing="0" w:line="240" w:lineRule="atLeast"/>
        <w:ind w:firstLineChars="150" w:firstLine="360"/>
        <w:rPr>
          <w:rFonts w:ascii="ＭＳ 明朝" w:eastAsia="ＭＳ 明朝" w:hAnsi="ＭＳ 明朝"/>
        </w:rPr>
      </w:pPr>
      <w:r w:rsidRPr="00415F07">
        <w:rPr>
          <w:rStyle w:val="cm"/>
          <w:rFonts w:ascii="ＭＳ 明朝" w:eastAsia="ＭＳ 明朝" w:hAnsi="ＭＳ 明朝" w:hint="eastAsia"/>
        </w:rPr>
        <w:lastRenderedPageBreak/>
        <w:t>(</w:t>
      </w:r>
      <w:r w:rsidR="00433BFC">
        <w:rPr>
          <w:rStyle w:val="cm"/>
          <w:rFonts w:ascii="ＭＳ 明朝" w:eastAsia="ＭＳ 明朝" w:hAnsi="ＭＳ 明朝" w:hint="eastAsia"/>
        </w:rPr>
        <w:t>庶務</w:t>
      </w:r>
      <w:r w:rsidRPr="00415F07">
        <w:rPr>
          <w:rStyle w:val="cm"/>
          <w:rFonts w:ascii="ＭＳ 明朝" w:eastAsia="ＭＳ 明朝" w:hAnsi="ＭＳ 明朝" w:hint="eastAsia"/>
        </w:rPr>
        <w:t>)</w:t>
      </w:r>
    </w:p>
    <w:p w:rsidR="009D3113" w:rsidRPr="00415F07" w:rsidRDefault="00F9466C" w:rsidP="0013572C">
      <w:pPr>
        <w:pStyle w:val="num"/>
        <w:spacing w:before="0" w:beforeAutospacing="0" w:after="0" w:afterAutospacing="0" w:line="240" w:lineRule="atLeast"/>
        <w:rPr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第</w:t>
      </w:r>
      <w:r w:rsidR="0013572C">
        <w:rPr>
          <w:rStyle w:val="num1"/>
          <w:rFonts w:ascii="ＭＳ 明朝" w:eastAsia="ＭＳ 明朝" w:hAnsi="ＭＳ 明朝" w:hint="eastAsia"/>
        </w:rPr>
        <w:t>８</w:t>
      </w:r>
      <w:r w:rsidRPr="00415F07">
        <w:rPr>
          <w:rStyle w:val="num1"/>
          <w:rFonts w:ascii="ＭＳ 明朝" w:eastAsia="ＭＳ 明朝" w:hAnsi="ＭＳ 明朝" w:hint="eastAsia"/>
        </w:rPr>
        <w:t>条</w:t>
      </w:r>
      <w:r w:rsidR="005159E5">
        <w:rPr>
          <w:rFonts w:ascii="ＭＳ 明朝" w:eastAsia="ＭＳ 明朝" w:hAnsi="ＭＳ 明朝" w:hint="eastAsia"/>
        </w:rPr>
        <w:t xml:space="preserve">　ネットワーク会議</w:t>
      </w:r>
      <w:r w:rsidR="00433BFC">
        <w:rPr>
          <w:rStyle w:val="p"/>
          <w:rFonts w:ascii="ＭＳ 明朝" w:eastAsia="ＭＳ 明朝" w:hAnsi="ＭＳ 明朝" w:hint="eastAsia"/>
        </w:rPr>
        <w:t>の庶務</w:t>
      </w:r>
      <w:r w:rsidRPr="00415F07">
        <w:rPr>
          <w:rStyle w:val="p"/>
          <w:rFonts w:ascii="ＭＳ 明朝" w:eastAsia="ＭＳ 明朝" w:hAnsi="ＭＳ 明朝" w:hint="eastAsia"/>
        </w:rPr>
        <w:t>は、</w:t>
      </w:r>
      <w:r w:rsidR="00433BFC">
        <w:rPr>
          <w:rStyle w:val="p"/>
          <w:rFonts w:ascii="ＭＳ 明朝" w:eastAsia="ＭＳ 明朝" w:hAnsi="ＭＳ 明朝" w:hint="eastAsia"/>
        </w:rPr>
        <w:t>健康福祉部高齢者支援課において行う。</w:t>
      </w:r>
    </w:p>
    <w:p w:rsidR="00944B8F" w:rsidRDefault="00F9466C" w:rsidP="00944B8F">
      <w:pPr>
        <w:pStyle w:val="1"/>
        <w:spacing w:before="0" w:beforeAutospacing="0" w:after="0" w:afterAutospacing="0" w:line="240" w:lineRule="atLeast"/>
        <w:ind w:firstLineChars="150" w:firstLine="360"/>
        <w:rPr>
          <w:rStyle w:val="cm"/>
          <w:rFonts w:ascii="ＭＳ 明朝" w:eastAsia="ＭＳ 明朝" w:hAnsi="ＭＳ 明朝"/>
        </w:rPr>
      </w:pPr>
      <w:r w:rsidRPr="00415F07">
        <w:rPr>
          <w:rStyle w:val="cm"/>
          <w:rFonts w:ascii="ＭＳ 明朝" w:eastAsia="ＭＳ 明朝" w:hAnsi="ＭＳ 明朝" w:hint="eastAsia"/>
        </w:rPr>
        <w:t>(</w:t>
      </w:r>
      <w:r w:rsidR="00433BFC">
        <w:rPr>
          <w:rStyle w:val="cm"/>
          <w:rFonts w:ascii="ＭＳ 明朝" w:eastAsia="ＭＳ 明朝" w:hAnsi="ＭＳ 明朝" w:hint="eastAsia"/>
        </w:rPr>
        <w:t>委任</w:t>
      </w:r>
      <w:r w:rsidRPr="00415F07">
        <w:rPr>
          <w:rStyle w:val="cm"/>
          <w:rFonts w:ascii="ＭＳ 明朝" w:eastAsia="ＭＳ 明朝" w:hAnsi="ＭＳ 明朝" w:hint="eastAsia"/>
        </w:rPr>
        <w:t>)</w:t>
      </w:r>
    </w:p>
    <w:p w:rsidR="009D3113" w:rsidRDefault="00F9466C" w:rsidP="009D3113">
      <w:pPr>
        <w:pStyle w:val="1"/>
        <w:spacing w:before="0" w:beforeAutospacing="0" w:after="0" w:afterAutospacing="0" w:line="240" w:lineRule="atLeast"/>
        <w:ind w:left="240" w:hangingChars="100" w:hanging="240"/>
        <w:rPr>
          <w:rStyle w:val="p"/>
          <w:rFonts w:ascii="ＭＳ 明朝" w:eastAsia="ＭＳ 明朝" w:hAnsi="ＭＳ 明朝"/>
        </w:rPr>
      </w:pPr>
      <w:r w:rsidRPr="00415F07">
        <w:rPr>
          <w:rStyle w:val="num1"/>
          <w:rFonts w:ascii="ＭＳ 明朝" w:eastAsia="ＭＳ 明朝" w:hAnsi="ＭＳ 明朝" w:hint="eastAsia"/>
        </w:rPr>
        <w:t>第</w:t>
      </w:r>
      <w:r w:rsidR="009D3113">
        <w:rPr>
          <w:rStyle w:val="num1"/>
          <w:rFonts w:ascii="ＭＳ 明朝" w:eastAsia="ＭＳ 明朝" w:hAnsi="ＭＳ 明朝" w:hint="eastAsia"/>
        </w:rPr>
        <w:t>９</w:t>
      </w:r>
      <w:r w:rsidRPr="00415F07">
        <w:rPr>
          <w:rStyle w:val="num1"/>
          <w:rFonts w:ascii="ＭＳ 明朝" w:eastAsia="ＭＳ 明朝" w:hAnsi="ＭＳ 明朝" w:hint="eastAsia"/>
        </w:rPr>
        <w:t>条</w:t>
      </w:r>
      <w:r w:rsidRPr="00415F07">
        <w:rPr>
          <w:rFonts w:ascii="ＭＳ 明朝" w:eastAsia="ＭＳ 明朝" w:hAnsi="ＭＳ 明朝" w:hint="eastAsia"/>
        </w:rPr>
        <w:t xml:space="preserve">　</w:t>
      </w:r>
      <w:r w:rsidRPr="00944B8F">
        <w:rPr>
          <w:rFonts w:ascii="ＭＳ 明朝" w:eastAsia="ＭＳ 明朝" w:hAnsi="ＭＳ 明朝" w:hint="eastAsia"/>
        </w:rPr>
        <w:t>この要綱</w:t>
      </w:r>
      <w:r w:rsidR="009D3113">
        <w:rPr>
          <w:rStyle w:val="p"/>
          <w:rFonts w:ascii="ＭＳ 明朝" w:eastAsia="ＭＳ 明朝" w:hAnsi="ＭＳ 明朝" w:hint="eastAsia"/>
        </w:rPr>
        <w:t>に定めるもののほか、会議の運営に関し必要な事項は、市</w:t>
      </w:r>
      <w:r w:rsidRPr="00415F07">
        <w:rPr>
          <w:rStyle w:val="p"/>
          <w:rFonts w:ascii="ＭＳ 明朝" w:eastAsia="ＭＳ 明朝" w:hAnsi="ＭＳ 明朝" w:hint="eastAsia"/>
        </w:rPr>
        <w:t>長が</w:t>
      </w:r>
      <w:r w:rsidR="009D3113">
        <w:rPr>
          <w:rStyle w:val="p"/>
          <w:rFonts w:ascii="ＭＳ 明朝" w:eastAsia="ＭＳ 明朝" w:hAnsi="ＭＳ 明朝" w:hint="eastAsia"/>
        </w:rPr>
        <w:t>別に</w:t>
      </w:r>
      <w:r w:rsidRPr="00415F07">
        <w:rPr>
          <w:rStyle w:val="p"/>
          <w:rFonts w:ascii="ＭＳ 明朝" w:eastAsia="ＭＳ 明朝" w:hAnsi="ＭＳ 明朝" w:hint="eastAsia"/>
        </w:rPr>
        <w:t>定め</w:t>
      </w:r>
    </w:p>
    <w:p w:rsidR="00944B8F" w:rsidRPr="00415F07" w:rsidRDefault="00F9466C" w:rsidP="009D3113">
      <w:pPr>
        <w:pStyle w:val="1"/>
        <w:spacing w:before="0" w:beforeAutospacing="0" w:after="0" w:afterAutospacing="0" w:line="240" w:lineRule="atLeast"/>
        <w:ind w:leftChars="100" w:left="210"/>
        <w:rPr>
          <w:rFonts w:ascii="ＭＳ 明朝" w:eastAsia="ＭＳ 明朝" w:hAnsi="ＭＳ 明朝"/>
        </w:rPr>
      </w:pPr>
      <w:r w:rsidRPr="00415F07">
        <w:rPr>
          <w:rStyle w:val="p"/>
          <w:rFonts w:ascii="ＭＳ 明朝" w:eastAsia="ＭＳ 明朝" w:hAnsi="ＭＳ 明朝" w:hint="eastAsia"/>
        </w:rPr>
        <w:t>る。</w:t>
      </w:r>
    </w:p>
    <w:p w:rsidR="00F9466C" w:rsidRPr="00415F07" w:rsidRDefault="00F9466C" w:rsidP="0013572C">
      <w:pPr>
        <w:pStyle w:val="s-head"/>
        <w:spacing w:before="0" w:beforeAutospacing="0" w:after="0" w:afterAutospacing="0" w:line="240" w:lineRule="atLeast"/>
        <w:ind w:firstLineChars="300" w:firstLine="720"/>
        <w:rPr>
          <w:rFonts w:ascii="ＭＳ 明朝" w:eastAsia="ＭＳ 明朝" w:hAnsi="ＭＳ 明朝"/>
        </w:rPr>
      </w:pPr>
      <w:r w:rsidRPr="00415F07">
        <w:rPr>
          <w:rStyle w:val="title1"/>
          <w:rFonts w:ascii="ＭＳ 明朝" w:eastAsia="ＭＳ 明朝" w:hAnsi="ＭＳ 明朝" w:hint="eastAsia"/>
        </w:rPr>
        <w:t>附　則</w:t>
      </w:r>
    </w:p>
    <w:p w:rsidR="00F9466C" w:rsidRPr="00415F07" w:rsidRDefault="00F9466C" w:rsidP="00944B8F">
      <w:pPr>
        <w:pStyle w:val="p1"/>
        <w:spacing w:before="0" w:beforeAutospacing="0" w:after="0" w:afterAutospacing="0" w:line="240" w:lineRule="atLeast"/>
        <w:ind w:firstLineChars="100" w:firstLine="240"/>
        <w:rPr>
          <w:rFonts w:ascii="ＭＳ 明朝" w:eastAsia="ＭＳ 明朝" w:hAnsi="ＭＳ 明朝"/>
        </w:rPr>
      </w:pPr>
      <w:r w:rsidRPr="00944B8F">
        <w:rPr>
          <w:rFonts w:ascii="ＭＳ 明朝" w:eastAsia="ＭＳ 明朝" w:hAnsi="ＭＳ 明朝" w:hint="eastAsia"/>
        </w:rPr>
        <w:t>この要綱</w:t>
      </w:r>
      <w:r w:rsidR="00193626">
        <w:rPr>
          <w:rStyle w:val="p"/>
          <w:rFonts w:ascii="ＭＳ 明朝" w:eastAsia="ＭＳ 明朝" w:hAnsi="ＭＳ 明朝" w:hint="eastAsia"/>
        </w:rPr>
        <w:t>は、令和２</w:t>
      </w:r>
      <w:r w:rsidRPr="00415F07">
        <w:rPr>
          <w:rStyle w:val="p"/>
          <w:rFonts w:ascii="ＭＳ 明朝" w:eastAsia="ＭＳ 明朝" w:hAnsi="ＭＳ 明朝" w:hint="eastAsia"/>
        </w:rPr>
        <w:t>年</w:t>
      </w:r>
      <w:r w:rsidR="00193626">
        <w:rPr>
          <w:rStyle w:val="p"/>
          <w:rFonts w:ascii="ＭＳ 明朝" w:eastAsia="ＭＳ 明朝" w:hAnsi="ＭＳ 明朝" w:hint="eastAsia"/>
        </w:rPr>
        <w:t>４</w:t>
      </w:r>
      <w:r w:rsidRPr="00415F07">
        <w:rPr>
          <w:rStyle w:val="p"/>
          <w:rFonts w:ascii="ＭＳ 明朝" w:eastAsia="ＭＳ 明朝" w:hAnsi="ＭＳ 明朝" w:hint="eastAsia"/>
        </w:rPr>
        <w:t>月</w:t>
      </w:r>
      <w:r w:rsidR="00193626">
        <w:rPr>
          <w:rStyle w:val="p"/>
          <w:rFonts w:ascii="ＭＳ 明朝" w:eastAsia="ＭＳ 明朝" w:hAnsi="ＭＳ 明朝" w:hint="eastAsia"/>
        </w:rPr>
        <w:t>８</w:t>
      </w:r>
      <w:r w:rsidRPr="00415F07">
        <w:rPr>
          <w:rStyle w:val="p"/>
          <w:rFonts w:ascii="ＭＳ 明朝" w:eastAsia="ＭＳ 明朝" w:hAnsi="ＭＳ 明朝" w:hint="eastAsia"/>
        </w:rPr>
        <w:t>日から施行する。</w:t>
      </w:r>
    </w:p>
    <w:p w:rsidR="00CB4C27" w:rsidRPr="00415F07" w:rsidRDefault="00CB4C27" w:rsidP="00944B8F">
      <w:pPr>
        <w:spacing w:line="240" w:lineRule="atLeast"/>
        <w:rPr>
          <w:rFonts w:ascii="ＭＳ 明朝" w:eastAsia="ＭＳ 明朝" w:hAnsi="ＭＳ 明朝"/>
        </w:rPr>
      </w:pPr>
    </w:p>
    <w:sectPr w:rsidR="00CB4C27" w:rsidRPr="00415F07" w:rsidSect="00133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8F" w:rsidRDefault="00944B8F" w:rsidP="00944B8F">
      <w:r>
        <w:separator/>
      </w:r>
    </w:p>
  </w:endnote>
  <w:endnote w:type="continuationSeparator" w:id="0">
    <w:p w:rsidR="00944B8F" w:rsidRDefault="00944B8F" w:rsidP="0094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8F" w:rsidRDefault="00944B8F" w:rsidP="00944B8F">
      <w:r>
        <w:separator/>
      </w:r>
    </w:p>
  </w:footnote>
  <w:footnote w:type="continuationSeparator" w:id="0">
    <w:p w:rsidR="00944B8F" w:rsidRDefault="00944B8F" w:rsidP="0094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6C"/>
    <w:rsid w:val="00005DA8"/>
    <w:rsid w:val="00080B36"/>
    <w:rsid w:val="001337CE"/>
    <w:rsid w:val="0013572C"/>
    <w:rsid w:val="00193626"/>
    <w:rsid w:val="002015D4"/>
    <w:rsid w:val="00223373"/>
    <w:rsid w:val="002F7D68"/>
    <w:rsid w:val="003374AF"/>
    <w:rsid w:val="003C3124"/>
    <w:rsid w:val="00415F07"/>
    <w:rsid w:val="00433BFC"/>
    <w:rsid w:val="00472413"/>
    <w:rsid w:val="005159E5"/>
    <w:rsid w:val="005D364A"/>
    <w:rsid w:val="005E098B"/>
    <w:rsid w:val="00632002"/>
    <w:rsid w:val="00686D58"/>
    <w:rsid w:val="007B3D57"/>
    <w:rsid w:val="008A1507"/>
    <w:rsid w:val="008E55AC"/>
    <w:rsid w:val="00944B8F"/>
    <w:rsid w:val="009941B7"/>
    <w:rsid w:val="009A1E59"/>
    <w:rsid w:val="009A36D1"/>
    <w:rsid w:val="009D3113"/>
    <w:rsid w:val="00B226E7"/>
    <w:rsid w:val="00B45ECB"/>
    <w:rsid w:val="00C530C2"/>
    <w:rsid w:val="00C65CD2"/>
    <w:rsid w:val="00CB4C27"/>
    <w:rsid w:val="00D86839"/>
    <w:rsid w:val="00DC7F8A"/>
    <w:rsid w:val="00DE5709"/>
    <w:rsid w:val="00E029E6"/>
    <w:rsid w:val="00E06D49"/>
    <w:rsid w:val="00E777A9"/>
    <w:rsid w:val="00ED4339"/>
    <w:rsid w:val="00F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823DC-7A02-4BEF-9848-9159734B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F946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9466C"/>
  </w:style>
  <w:style w:type="paragraph" w:customStyle="1" w:styleId="num">
    <w:name w:val="num"/>
    <w:basedOn w:val="a"/>
    <w:rsid w:val="00F946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9466C"/>
  </w:style>
  <w:style w:type="character" w:customStyle="1" w:styleId="p">
    <w:name w:val="p"/>
    <w:basedOn w:val="a0"/>
    <w:rsid w:val="00F9466C"/>
  </w:style>
  <w:style w:type="character" w:customStyle="1" w:styleId="brackets-color1">
    <w:name w:val="brackets-color1"/>
    <w:basedOn w:val="a0"/>
    <w:rsid w:val="00F9466C"/>
  </w:style>
  <w:style w:type="character" w:styleId="a3">
    <w:name w:val="Hyperlink"/>
    <w:basedOn w:val="a0"/>
    <w:uiPriority w:val="99"/>
    <w:semiHidden/>
    <w:unhideWhenUsed/>
    <w:rsid w:val="00F9466C"/>
    <w:rPr>
      <w:color w:val="0000FF"/>
      <w:u w:val="single"/>
    </w:rPr>
  </w:style>
  <w:style w:type="paragraph" w:customStyle="1" w:styleId="s-head">
    <w:name w:val="s-head"/>
    <w:basedOn w:val="a"/>
    <w:rsid w:val="00F946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9466C"/>
  </w:style>
  <w:style w:type="paragraph" w:customStyle="1" w:styleId="p1">
    <w:name w:val="p1"/>
    <w:basedOn w:val="a"/>
    <w:rsid w:val="00F946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4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8F"/>
  </w:style>
  <w:style w:type="paragraph" w:styleId="a6">
    <w:name w:val="footer"/>
    <w:basedOn w:val="a"/>
    <w:link w:val="a7"/>
    <w:uiPriority w:val="99"/>
    <w:unhideWhenUsed/>
    <w:rsid w:val="00944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8F"/>
  </w:style>
  <w:style w:type="paragraph" w:styleId="a8">
    <w:name w:val="Balloon Text"/>
    <w:basedOn w:val="a"/>
    <w:link w:val="a9"/>
    <w:uiPriority w:val="99"/>
    <w:semiHidden/>
    <w:unhideWhenUsed/>
    <w:rsid w:val="0047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2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6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4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25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8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3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0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6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7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5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67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94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0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0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DFE0-4215-4708-99B6-33502ABB52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3f752511-b52f-44f5-8d32-a03bdade9c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885</Characters>
  <Pages>2</Pages>
  <DocSecurity>4</DocSecurity>
  <Words>155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力</dc:creator>
  <dcterms:modified xsi:type="dcterms:W3CDTF">2023-05-25T23:57:00Z</dcterms:modified>
  <dc:description/>
  <cp:keywords/>
  <dc:subject/>
  <dc:title/>
  <cp:lastPrinted>2020-03-23T05:11:00Z</cp:lastPrinted>
  <cp:lastModifiedBy>細沼 由香</cp:lastModifiedBy>
  <dcterms:created xsi:type="dcterms:W3CDTF">2023-05-25T23:57:00Z</dcterms:created>
  <cp:revision>2</cp:revision>
</cp:coreProperties>
</file>